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CF" w:rsidRPr="00792FEB" w:rsidRDefault="008522CF" w:rsidP="008522CF">
      <w:pPr>
        <w:spacing w:line="360" w:lineRule="auto"/>
        <w:jc w:val="center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Style w:val="Strong"/>
          <w:rFonts w:asciiTheme="minorHAnsi" w:eastAsia="Times New Roman" w:hAnsiTheme="minorHAnsi" w:cs="Helvetica"/>
          <w:color w:val="000000" w:themeColor="text1"/>
          <w:sz w:val="22"/>
          <w:szCs w:val="22"/>
        </w:rPr>
        <w:t>Sheffield LGBT+ Multi-Agency Network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br/>
        <w:t xml:space="preserve">Chaired by </w:t>
      </w:r>
      <w:r w:rsidR="00FA2146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SAYIT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(note: chairing will alternate between SAYiT and LGBT Sheffield)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br/>
      </w:r>
      <w:r w:rsidRPr="00792FEB">
        <w:rPr>
          <w:rStyle w:val="Strong"/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Wednesday </w:t>
      </w:r>
      <w:r w:rsidR="007E068A" w:rsidRPr="00792FEB">
        <w:rPr>
          <w:rStyle w:val="Strong"/>
          <w:rFonts w:asciiTheme="minorHAnsi" w:eastAsia="Times New Roman" w:hAnsiTheme="minorHAnsi" w:cs="Helvetica"/>
          <w:color w:val="000000" w:themeColor="text1"/>
          <w:sz w:val="22"/>
          <w:szCs w:val="22"/>
        </w:rPr>
        <w:t>18</w:t>
      </w:r>
      <w:r w:rsidR="007E068A" w:rsidRPr="00792FEB">
        <w:rPr>
          <w:rStyle w:val="Strong"/>
          <w:rFonts w:asciiTheme="minorHAnsi" w:eastAsia="Times New Roman" w:hAnsiTheme="minorHAnsi" w:cs="Helvetica"/>
          <w:color w:val="000000" w:themeColor="text1"/>
          <w:sz w:val="22"/>
          <w:szCs w:val="22"/>
          <w:vertAlign w:val="superscript"/>
        </w:rPr>
        <w:t>th</w:t>
      </w:r>
      <w:r w:rsidR="007E068A" w:rsidRPr="00792FEB">
        <w:rPr>
          <w:rStyle w:val="Strong"/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May</w:t>
      </w:r>
      <w:r w:rsidR="00C370E8" w:rsidRPr="00792FEB">
        <w:rPr>
          <w:rStyle w:val="Strong"/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2021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br/>
        <w:t xml:space="preserve">via </w:t>
      </w:r>
      <w:r w:rsidR="00FA176A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Teams</w:t>
      </w:r>
    </w:p>
    <w:p w:rsidR="008522CF" w:rsidRPr="00792FEB" w:rsidRDefault="008522CF" w:rsidP="008522CF">
      <w:pPr>
        <w:spacing w:line="360" w:lineRule="auto"/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br/>
      </w:r>
      <w:r w:rsidRPr="00792FEB"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  <w:t xml:space="preserve">1. Welcome </w:t>
      </w:r>
      <w:r w:rsidR="007E068A" w:rsidRPr="00792FEB"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  <w:t>– Introductions / Apologies</w:t>
      </w:r>
    </w:p>
    <w:p w:rsidR="00A35A2D" w:rsidRPr="00792FEB" w:rsidRDefault="00442935" w:rsidP="008522CF">
      <w:pPr>
        <w:spacing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Present: Disability Sheffield, </w:t>
      </w:r>
      <w:proofErr w:type="spellStart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Andro</w:t>
      </w:r>
      <w:proofErr w:type="spellEnd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&amp; Eve, Rainbow Blades, 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SAYiT (chair)</w:t>
      </w:r>
    </w:p>
    <w:p w:rsidR="006571EB" w:rsidRPr="00792FEB" w:rsidRDefault="006571EB" w:rsidP="008522CF">
      <w:pPr>
        <w:spacing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New member introductions:</w:t>
      </w:r>
    </w:p>
    <w:p w:rsidR="006571EB" w:rsidRPr="00792FEB" w:rsidRDefault="006571EB" w:rsidP="00792FEB">
      <w:pPr>
        <w:spacing w:line="360" w:lineRule="auto"/>
        <w:ind w:left="720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Project 6 – recover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y organisation – formerly SASS - </w:t>
      </w:r>
      <w:hyperlink r:id="rId5" w:history="1">
        <w:r w:rsidR="00425C24" w:rsidRPr="00792FEB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Sheffield | Project 6</w:t>
        </w:r>
      </w:hyperlink>
    </w:p>
    <w:p w:rsidR="006571EB" w:rsidRPr="00792FEB" w:rsidRDefault="006571EB" w:rsidP="00792FEB">
      <w:pPr>
        <w:spacing w:line="360" w:lineRule="auto"/>
        <w:ind w:left="720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Disability Sheffield – runs s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ocial café for LGBTQ+ people who are </w:t>
      </w:r>
      <w:proofErr w:type="spellStart"/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neurodiverse</w:t>
      </w:r>
      <w:proofErr w:type="spellEnd"/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- </w:t>
      </w:r>
      <w:hyperlink r:id="rId6" w:history="1">
        <w:r w:rsidR="00425C24" w:rsidRPr="00792FEB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The Centre for Independent Living | Disability Sheffield</w:t>
        </w:r>
      </w:hyperlink>
    </w:p>
    <w:p w:rsidR="00CD3844" w:rsidRPr="00792FEB" w:rsidRDefault="008522CF" w:rsidP="007E068A">
      <w:pPr>
        <w:spacing w:line="360" w:lineRule="auto"/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  <w:t xml:space="preserve">2. </w:t>
      </w:r>
      <w:r w:rsidR="007E068A" w:rsidRPr="00792FEB"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  <w:t>May</w:t>
      </w:r>
      <w:r w:rsidRPr="00792FEB"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  <w:t xml:space="preserve"> Agenda items </w:t>
      </w:r>
    </w:p>
    <w:p w:rsidR="00B73E0F" w:rsidRPr="00792FEB" w:rsidRDefault="00B73E0F" w:rsidP="008C2A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IDAHOBIT Feedback</w:t>
      </w:r>
      <w:r w:rsidR="005E5C37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–</w:t>
      </w:r>
      <w:r w:rsidR="006571EB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great turn out at the IDAHOBIT event in the Sheffield Winter Gardens on 17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  <w:vertAlign w:val="superscript"/>
        </w:rPr>
        <w:t>th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May organised by SAYiT and LGBT Sheffield.</w:t>
      </w:r>
    </w:p>
    <w:p w:rsidR="007E068A" w:rsidRPr="00792FEB" w:rsidRDefault="00900BFB" w:rsidP="008C2A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Franklin Graham</w:t>
      </w:r>
      <w:r w:rsidR="007E068A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Demo 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–</w:t>
      </w:r>
      <w:r w:rsidR="005E5C37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the </w:t>
      </w:r>
      <w:r w:rsidR="005E5C37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evangelical 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preacher, very far right, Trump ally is booked to preach in the UK.</w:t>
      </w:r>
      <w:r w:rsidR="005E5C37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8 UK cities banned him and when he threatened legal action</w:t>
      </w:r>
      <w:r w:rsidR="00F11F4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, 4 backed down – Sheffi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eld was one. A</w:t>
      </w:r>
      <w:r w:rsidR="00F11F4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dverts for the event 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are a</w:t>
      </w:r>
      <w:r w:rsidR="00F11F4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round town, some on First buses. Open letters have been written to First, 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you </w:t>
      </w:r>
      <w:r w:rsidR="00F11F4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can see these on Open Sheffield Site. Feel free to add your own. Demo is taki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ng place on the day at 5.30 at Sheffield Arena carpark with many speakers booked. Contact S</w:t>
      </w:r>
      <w:r w:rsidR="00F11F4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heffield 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Against H</w:t>
      </w:r>
      <w:r w:rsidR="00F11F4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ate if y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ou would like to get involved. T</w:t>
      </w:r>
      <w:r w:rsidR="00F11F4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here is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a banner making session on Saturday </w:t>
      </w:r>
      <w:r w:rsidR="00F11F4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21</w:t>
      </w:r>
      <w:r w:rsidR="00F11F4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  <w:vertAlign w:val="superscript"/>
        </w:rPr>
        <w:t>st</w:t>
      </w:r>
      <w:r w:rsidR="00F11F4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May at Scotia Works. Some material will be provided but also BYO.</w:t>
      </w:r>
    </w:p>
    <w:p w:rsidR="007E068A" w:rsidRPr="00792FEB" w:rsidRDefault="007E068A" w:rsidP="008C2AD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proofErr w:type="spellStart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Pinknic</w:t>
      </w:r>
      <w:proofErr w:type="spellEnd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  <w:r w:rsidR="001A6C9D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-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16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  <w:vertAlign w:val="superscript"/>
        </w:rPr>
        <w:t>th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July</w:t>
      </w:r>
    </w:p>
    <w:p w:rsidR="00425C24" w:rsidRPr="00792FEB" w:rsidRDefault="00A429F1" w:rsidP="000A2D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Pride 50</w:t>
      </w:r>
      <w:r w:rsidR="00C518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– 50</w:t>
      </w:r>
      <w:r w:rsidR="00C518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  <w:vertAlign w:val="superscript"/>
        </w:rPr>
        <w:t>th</w:t>
      </w:r>
      <w:r w:rsidR="001A6C9D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anniv</w:t>
      </w:r>
      <w:r w:rsidR="00C518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er</w:t>
      </w:r>
      <w:r w:rsidR="001A6C9D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s</w:t>
      </w:r>
      <w:r w:rsidR="00C518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ary of the first London Pride. There is a n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ew Sheffield Pride committee. Facebook</w:t>
      </w:r>
      <w:r w:rsidR="00C518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page – Sheffield Pride CIC. Fundraising and awareness events planned for this year but the committee hasn’t been formed in enough time to put a large scale pride event on in 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20</w:t>
      </w:r>
      <w:r w:rsidR="00C518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22. So 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the next Sheffield Pride event </w:t>
      </w:r>
      <w:r w:rsidR="00C518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will be in 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20</w:t>
      </w:r>
      <w:r w:rsidR="00C518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23.</w:t>
      </w:r>
    </w:p>
    <w:p w:rsidR="000A2DAD" w:rsidRPr="00792FEB" w:rsidRDefault="000A2DAD" w:rsidP="000A2D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proofErr w:type="spellStart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Andro</w:t>
      </w:r>
      <w:proofErr w:type="spellEnd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and Eve – ‘</w:t>
      </w:r>
      <w:proofErr w:type="spellStart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reyt</w:t>
      </w:r>
      <w:proofErr w:type="spellEnd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queer extravaganza’ – dancing event, Sat 30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  <w:vertAlign w:val="superscript"/>
        </w:rPr>
        <w:t>th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July. </w:t>
      </w:r>
      <w:proofErr w:type="spellStart"/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Leadmill</w:t>
      </w:r>
      <w:proofErr w:type="spellEnd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. 18+. </w:t>
      </w:r>
    </w:p>
    <w:p w:rsidR="000A2DAD" w:rsidRPr="00792FEB" w:rsidRDefault="00F02DE0" w:rsidP="000A2DAD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Hate crime</w:t>
      </w:r>
      <w:r w:rsidR="00B73E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  <w:r w:rsidR="00C518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– 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The recent </w:t>
      </w:r>
      <w:proofErr w:type="spellStart"/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Dempseys</w:t>
      </w:r>
      <w:proofErr w:type="spellEnd"/>
      <w:r w:rsidR="00C518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news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about police not appropriately responding to their needs h</w:t>
      </w:r>
      <w:r w:rsidR="00C518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as led to some actions. This 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network </w:t>
      </w:r>
      <w:r w:rsidR="00C518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group now has a seat at the table for the Hate Crime Prior</w:t>
      </w:r>
      <w:r w:rsidR="00425C2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ity Group, which SAYiT is </w:t>
      </w:r>
      <w:r w:rsidR="00C518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attending. If anyone has anything to feed into those meetings please pass them on.</w:t>
      </w:r>
    </w:p>
    <w:p w:rsidR="007E068A" w:rsidRPr="00792FEB" w:rsidRDefault="007E068A" w:rsidP="00A76D3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National/Government issues</w:t>
      </w:r>
    </w:p>
    <w:p w:rsidR="007E068A" w:rsidRPr="00792FEB" w:rsidRDefault="007E068A" w:rsidP="00235A8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EHRC single sex guidance</w:t>
      </w:r>
      <w:r w:rsidR="00B73E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– 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EHRC </w:t>
      </w:r>
      <w:r w:rsidR="00B73E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have put out additional guidance around access to services which seem exclusionary to a number of groups. This is non statutory guidance which contradicts the law, so is not valid. The ranking 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remains: </w:t>
      </w:r>
      <w:r w:rsidR="00B73E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Law (equality act), Statutory Guidance, Non Statutory guidance. This wouldn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’t stand up in a court of law and c</w:t>
      </w:r>
      <w:r w:rsidR="00B73E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an be ignored. 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SAYiT are happy to speak to you if anyone</w:t>
      </w:r>
      <w:r w:rsidR="00B73E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want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s</w:t>
      </w:r>
      <w:r w:rsidR="00B73E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some advice.</w:t>
      </w:r>
    </w:p>
    <w:p w:rsidR="00235A8E" w:rsidRPr="00792FEB" w:rsidRDefault="007E068A" w:rsidP="00235A8E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lastRenderedPageBreak/>
        <w:t>Conversion Therapy Ban</w:t>
      </w:r>
      <w:r w:rsidR="00B73E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– government has promised ban since 2018, 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it </w:t>
      </w:r>
      <w:r w:rsidR="00B73E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was in manifesto and queen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’s speech. They are n</w:t>
      </w:r>
      <w:r w:rsidR="00B73E0F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ow saying they are going to scrap it. Then saying they are not going to scrap it for LGB people but are for trans and non-binary. So it will be called a ban but will be a watered down version. Lots of protests going on. 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Go to </w:t>
      </w:r>
      <w:r w:rsidR="0068574D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Ban Conversion Therapy.com for the most up to date info on how email MP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s</w:t>
      </w:r>
      <w:r w:rsidR="0068574D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, 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join </w:t>
      </w:r>
      <w:r w:rsidR="0068574D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mailing list, etc.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There was a v</w:t>
      </w:r>
      <w:r w:rsidR="00C65DC7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ery well attend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ed event in Sheffield recently which </w:t>
      </w:r>
      <w:r w:rsidR="00C65DC7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Olivia Blake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MP</w:t>
      </w:r>
      <w:r w:rsidR="00C65DC7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spoke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at</w:t>
      </w:r>
      <w:r w:rsidR="00C65DC7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.</w:t>
      </w:r>
    </w:p>
    <w:p w:rsidR="00C65DC7" w:rsidRPr="00792FEB" w:rsidRDefault="007E068A" w:rsidP="00C65DC7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Trans Healthcare – Cass Report</w:t>
      </w:r>
      <w:r w:rsidR="0068574D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– young </w:t>
      </w:r>
      <w:proofErr w:type="spellStart"/>
      <w:r w:rsidR="0068574D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peoples</w:t>
      </w:r>
      <w:proofErr w:type="spellEnd"/>
      <w:r w:rsidR="0068574D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trans healthcare is currently under review and an interim r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eview has been published. The report </w:t>
      </w:r>
      <w:r w:rsidR="0068574D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is likely to say that UK trans heal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thcare for young people is not fit for purpose. At the moment there is just Tavistock clinic which </w:t>
      </w:r>
      <w:r w:rsidR="0068574D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based in London with satellite clinic in Leeds. Adult clinic has 8-10 nationwide. Suggested that child clinic should be the same. LGBT consortium have a network and their focus is on trans healthcare at the moment, so if your organisation is affected then maybe consider becoming a member of that to participate and have say.</w:t>
      </w:r>
    </w:p>
    <w:p w:rsidR="00B73E0F" w:rsidRPr="00792FEB" w:rsidRDefault="00B73E0F" w:rsidP="007E068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Education Secretary Trans Students Statement – 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‘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trans students are a safeguarding issue and parents should be contacted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’. SAYiT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have written an open letter saying that ‘outing trans kids is a safeguarding issue’ to the safeguarding leads at the council and they agree. Sheffield council agree and will make a guidance for Sheffield schools at some point soon. </w:t>
      </w:r>
    </w:p>
    <w:p w:rsidR="007E068A" w:rsidRPr="00792FEB" w:rsidRDefault="007E068A" w:rsidP="007E06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International</w:t>
      </w:r>
    </w:p>
    <w:p w:rsidR="007E068A" w:rsidRPr="00792FEB" w:rsidRDefault="007E068A" w:rsidP="007E068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Alabama</w:t>
      </w:r>
      <w:r w:rsidR="00B070E8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– 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practically</w:t>
      </w:r>
      <w:r w:rsidR="00B070E8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made it criminal 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to be trans. Schools must out young people</w:t>
      </w:r>
      <w:r w:rsidR="00B070E8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. Withdrawing all trans healthcare. Forcibly </w:t>
      </w:r>
      <w:proofErr w:type="spellStart"/>
      <w:r w:rsidR="00B070E8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detransitioning</w:t>
      </w:r>
      <w:proofErr w:type="spellEnd"/>
      <w:r w:rsidR="00B070E8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people. Parents who are permitting y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oung </w:t>
      </w:r>
      <w:r w:rsidR="00B070E8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p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eople</w:t>
      </w:r>
      <w:r w:rsidR="00B070E8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to transition face up to 10 years in prison. This is where they have ended up. </w:t>
      </w:r>
    </w:p>
    <w:p w:rsidR="00235A8E" w:rsidRPr="00792FEB" w:rsidRDefault="00235A8E" w:rsidP="00235A8E">
      <w:pPr>
        <w:spacing w:before="100" w:beforeAutospacing="1" w:after="100" w:afterAutospacing="1" w:line="360" w:lineRule="auto"/>
        <w:ind w:left="1440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</w:p>
    <w:p w:rsidR="00B070E8" w:rsidRPr="00792FEB" w:rsidRDefault="00235A8E" w:rsidP="007E068A">
      <w:pPr>
        <w:numPr>
          <w:ilvl w:val="1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Discussion around how the a</w:t>
      </w:r>
      <w:r w:rsidR="00B070E8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genda items show that there is a lot going on to impact people at the moment. So you can see that people may need suppo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rt.</w:t>
      </w:r>
    </w:p>
    <w:p w:rsidR="009C2C8D" w:rsidRPr="00792FEB" w:rsidRDefault="008522CF" w:rsidP="008522CF">
      <w:pPr>
        <w:spacing w:line="360" w:lineRule="auto"/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  <w:t xml:space="preserve">3. Upcoming events </w:t>
      </w:r>
    </w:p>
    <w:p w:rsidR="007E068A" w:rsidRPr="00792FEB" w:rsidRDefault="007E068A" w:rsidP="007E06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Wed 25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  <w:vertAlign w:val="superscript"/>
        </w:rPr>
        <w:t>th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May - Franklin Graham Demo </w:t>
      </w:r>
      <w:hyperlink r:id="rId7" w:history="1">
        <w:r w:rsidRPr="00792FEB">
          <w:rPr>
            <w:rStyle w:val="Hyperlink"/>
            <w:rFonts w:asciiTheme="minorHAnsi" w:eastAsia="Times New Roman" w:hAnsiTheme="minorHAnsi" w:cs="Helvetica"/>
            <w:color w:val="000000" w:themeColor="text1"/>
            <w:sz w:val="22"/>
            <w:szCs w:val="22"/>
          </w:rPr>
          <w:t>https://www.facebook.com/events/267922648631031</w:t>
        </w:r>
      </w:hyperlink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</w:p>
    <w:p w:rsidR="00BE4865" w:rsidRPr="00792FEB" w:rsidRDefault="00BE4865" w:rsidP="007E06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Tuesday in June, </w:t>
      </w:r>
      <w:proofErr w:type="spellStart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Andro</w:t>
      </w:r>
      <w:proofErr w:type="spellEnd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and Eve collaboration with Ghetto Fabulous – Feeling Fabulous dancing workshop</w:t>
      </w:r>
      <w:r w:rsidR="00264135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– June costs – July is free. July sessions can feed into </w:t>
      </w:r>
      <w:proofErr w:type="spellStart"/>
      <w:r w:rsidR="00264135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Leadmill</w:t>
      </w:r>
      <w:proofErr w:type="spellEnd"/>
      <w:r w:rsidR="00264135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event on July 30</w:t>
      </w:r>
      <w:r w:rsidR="00264135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  <w:vertAlign w:val="superscript"/>
        </w:rPr>
        <w:t>th</w:t>
      </w:r>
      <w:r w:rsidR="00264135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.</w:t>
      </w:r>
    </w:p>
    <w:p w:rsidR="00F526C0" w:rsidRPr="00792FEB" w:rsidRDefault="00F526C0" w:rsidP="007E06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Sun 26th June – Rainbow Laces Charity Cup</w:t>
      </w:r>
      <w:r w:rsidR="00264135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– Olympic Legacy Stadium - £2 a ticket for spectators</w:t>
      </w:r>
    </w:p>
    <w:p w:rsidR="007E068A" w:rsidRPr="00792FEB" w:rsidRDefault="007E068A" w:rsidP="007E06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Sat 16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  <w:vertAlign w:val="superscript"/>
        </w:rPr>
        <w:t>th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Jul – Pinknic </w:t>
      </w:r>
      <w:hyperlink r:id="rId8" w:history="1">
        <w:r w:rsidRPr="00792FEB">
          <w:rPr>
            <w:rStyle w:val="Hyperlink"/>
            <w:rFonts w:asciiTheme="minorHAnsi" w:eastAsia="Times New Roman" w:hAnsiTheme="minorHAnsi" w:cs="Helvetica"/>
            <w:color w:val="000000" w:themeColor="text1"/>
            <w:sz w:val="22"/>
            <w:szCs w:val="22"/>
          </w:rPr>
          <w:t>https://www.facebook.com/events/1262881257532909</w:t>
        </w:r>
      </w:hyperlink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</w:p>
    <w:p w:rsidR="00A1090F" w:rsidRPr="00792FEB" w:rsidRDefault="00A1090F" w:rsidP="007E068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14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  <w:vertAlign w:val="superscript"/>
        </w:rPr>
        <w:t>th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 Jul – International </w:t>
      </w:r>
      <w:proofErr w:type="spellStart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Nonbinary</w:t>
      </w:r>
      <w:proofErr w:type="spellEnd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Day</w:t>
      </w:r>
    </w:p>
    <w:p w:rsidR="00A1090F" w:rsidRPr="00792FEB" w:rsidRDefault="00A1090F" w:rsidP="00A1090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16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  <w:vertAlign w:val="superscript"/>
        </w:rPr>
        <w:t>th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Jul – International Drag</w:t>
      </w:r>
    </w:p>
    <w:p w:rsidR="00F526C0" w:rsidRPr="00792FEB" w:rsidRDefault="00F526C0" w:rsidP="00A1090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Shout out for Sheffield LGBT events page</w:t>
      </w:r>
    </w:p>
    <w:p w:rsidR="0099799A" w:rsidRPr="00792FEB" w:rsidRDefault="0099799A" w:rsidP="00A1090F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12 June - Sunday </w:t>
      </w:r>
      <w:proofErr w:type="spellStart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Andro</w:t>
      </w:r>
      <w:proofErr w:type="spellEnd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and Eve 5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  <w:vertAlign w:val="superscript"/>
        </w:rPr>
        <w:t>th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birthday event</w:t>
      </w:r>
    </w:p>
    <w:p w:rsidR="008522CF" w:rsidRPr="00792FEB" w:rsidRDefault="00881DB4" w:rsidP="008522CF">
      <w:pPr>
        <w:spacing w:line="360" w:lineRule="auto"/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  <w:t>4</w:t>
      </w:r>
      <w:r w:rsidR="008522CF" w:rsidRPr="00792FEB"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  <w:t xml:space="preserve">. Member updates </w:t>
      </w:r>
    </w:p>
    <w:p w:rsidR="00B455E4" w:rsidRPr="00792FEB" w:rsidRDefault="00B455E4" w:rsidP="00792FEB">
      <w:pPr>
        <w:pStyle w:val="ListParagraph"/>
        <w:numPr>
          <w:ilvl w:val="0"/>
          <w:numId w:val="8"/>
        </w:numPr>
        <w:spacing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proofErr w:type="spellStart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lastRenderedPageBreak/>
        <w:t>Andro</w:t>
      </w:r>
      <w:proofErr w:type="spellEnd"/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and Eve – Site Gallery gender awareness zine upcoming and will be distributed in July. 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Recruiting a 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Freelance Marketing Assistant and a freelance producer. </w:t>
      </w:r>
      <w:r w:rsidR="001D4A1B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Launching scheme called Party Pals – to help people going to events on their own.</w:t>
      </w:r>
      <w:r w:rsidR="00792FEB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  <w:hyperlink r:id="rId9" w:history="1">
        <w:r w:rsidR="00792FEB" w:rsidRPr="00792FEB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https://androandeve.com</w:t>
        </w:r>
      </w:hyperlink>
    </w:p>
    <w:p w:rsidR="00B455E4" w:rsidRPr="00792FEB" w:rsidRDefault="00B455E4" w:rsidP="00792FEB">
      <w:pPr>
        <w:pStyle w:val="ListParagraph"/>
        <w:numPr>
          <w:ilvl w:val="0"/>
          <w:numId w:val="8"/>
        </w:numPr>
        <w:spacing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SAYiT – </w:t>
      </w:r>
      <w:r w:rsidR="00235A8E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Recruiting an Admin Assistant and a Volunteer and Events Coordinator.</w:t>
      </w:r>
      <w:r w:rsidR="00792FEB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  <w:hyperlink r:id="rId10" w:history="1">
        <w:r w:rsidR="00792FEB" w:rsidRPr="00792FEB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sayit.org.uk</w:t>
        </w:r>
      </w:hyperlink>
    </w:p>
    <w:p w:rsidR="00B455E4" w:rsidRPr="00792FEB" w:rsidRDefault="00B455E4" w:rsidP="00792FEB">
      <w:pPr>
        <w:pStyle w:val="ListParagraph"/>
        <w:numPr>
          <w:ilvl w:val="0"/>
          <w:numId w:val="8"/>
        </w:numPr>
        <w:spacing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Rainbow Blades – nominated</w:t>
      </w:r>
      <w:r w:rsidR="00792FEB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for National Diversity Award. </w:t>
      </w:r>
      <w:hyperlink r:id="rId11" w:history="1">
        <w:r w:rsidR="00792FEB" w:rsidRPr="00792FEB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Rainbow Blades | shefflaces.com</w:t>
        </w:r>
      </w:hyperlink>
    </w:p>
    <w:p w:rsidR="00B455E4" w:rsidRPr="00792FEB" w:rsidRDefault="00B251B0" w:rsidP="00792FEB">
      <w:pPr>
        <w:pStyle w:val="ListParagraph"/>
        <w:numPr>
          <w:ilvl w:val="0"/>
          <w:numId w:val="8"/>
        </w:numPr>
        <w:spacing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Inclusive </w:t>
      </w:r>
      <w:r w:rsidR="00B455E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LGBTQ+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  <w:r w:rsidR="00B455E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Café –</w:t>
      </w:r>
      <w:r w:rsidR="00042578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  <w:r w:rsidR="00B455E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in person. 3-5pm at </w:t>
      </w:r>
      <w:proofErr w:type="spellStart"/>
      <w:r w:rsidR="00B455E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Dempseys</w:t>
      </w:r>
      <w:proofErr w:type="spellEnd"/>
      <w:r w:rsidR="00B455E4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  <w:r w:rsidR="0024180B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. zoom 3-4pm</w:t>
      </w:r>
      <w:r w:rsidR="00042578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. Alternating Thursdays.</w:t>
      </w: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– through Sheffield Voices</w:t>
      </w:r>
      <w:r w:rsidR="001D4A1B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. – email before attending to see if it is in person or online.</w:t>
      </w:r>
      <w:r w:rsidR="00792FEB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  <w:hyperlink r:id="rId12" w:history="1">
        <w:r w:rsidR="00792FEB" w:rsidRPr="00792FEB">
          <w:rPr>
            <w:rStyle w:val="Hyperlink"/>
            <w:rFonts w:asciiTheme="minorHAnsi" w:hAnsiTheme="minorHAnsi"/>
            <w:color w:val="000000" w:themeColor="text1"/>
            <w:sz w:val="22"/>
            <w:szCs w:val="22"/>
          </w:rPr>
          <w:t>Sheffield Voices - Home</w:t>
        </w:r>
      </w:hyperlink>
    </w:p>
    <w:p w:rsidR="00B455E4" w:rsidRPr="00792FEB" w:rsidRDefault="00B455E4" w:rsidP="008522CF">
      <w:pPr>
        <w:spacing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</w:p>
    <w:p w:rsidR="008522CF" w:rsidRPr="00792FEB" w:rsidRDefault="00881DB4" w:rsidP="008522CF">
      <w:pPr>
        <w:spacing w:line="360" w:lineRule="auto"/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  <w:t>5</w:t>
      </w:r>
      <w:r w:rsidR="008522CF" w:rsidRPr="00792FEB">
        <w:rPr>
          <w:rFonts w:asciiTheme="minorHAnsi" w:eastAsia="Times New Roman" w:hAnsiTheme="minorHAnsi" w:cs="Helvetica"/>
          <w:b/>
          <w:color w:val="000000" w:themeColor="text1"/>
          <w:sz w:val="22"/>
          <w:szCs w:val="22"/>
        </w:rPr>
        <w:t xml:space="preserve">. Consultations </w:t>
      </w:r>
    </w:p>
    <w:p w:rsidR="007E068A" w:rsidRPr="00792FEB" w:rsidRDefault="007E068A" w:rsidP="008522CF">
      <w:pPr>
        <w:spacing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</w:p>
    <w:p w:rsidR="00A76D3B" w:rsidRPr="00792FEB" w:rsidRDefault="00A1090F" w:rsidP="00A1090F">
      <w:pPr>
        <w:pStyle w:val="ListParagraph"/>
        <w:numPr>
          <w:ilvl w:val="0"/>
          <w:numId w:val="7"/>
        </w:numPr>
        <w:spacing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Local: </w:t>
      </w:r>
      <w:hyperlink r:id="rId13" w:history="1">
        <w:r w:rsidRPr="00792FEB">
          <w:rPr>
            <w:rStyle w:val="Hyperlink"/>
            <w:rFonts w:asciiTheme="minorHAnsi" w:eastAsia="Times New Roman" w:hAnsiTheme="minorHAnsi" w:cs="Helvetica"/>
            <w:color w:val="000000" w:themeColor="text1"/>
            <w:sz w:val="22"/>
            <w:szCs w:val="22"/>
          </w:rPr>
          <w:t>https://sheffield.citizenspace.com/</w:t>
        </w:r>
      </w:hyperlink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  <w:r w:rsidR="008D55F1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- no </w:t>
      </w:r>
      <w:proofErr w:type="spellStart"/>
      <w:r w:rsidR="008D55F1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lgbt</w:t>
      </w:r>
      <w:proofErr w:type="spellEnd"/>
      <w:r w:rsidR="008D55F1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specific ones but would be good to have </w:t>
      </w:r>
      <w:proofErr w:type="spellStart"/>
      <w:r w:rsidR="008D55F1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lgbt</w:t>
      </w:r>
      <w:proofErr w:type="spellEnd"/>
      <w:r w:rsidR="008D55F1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voices on there – education, transport, youth spaces</w:t>
      </w:r>
    </w:p>
    <w:p w:rsidR="00A1090F" w:rsidRPr="00792FEB" w:rsidRDefault="00A1090F" w:rsidP="00A1090F">
      <w:pPr>
        <w:pStyle w:val="ListParagraph"/>
        <w:numPr>
          <w:ilvl w:val="0"/>
          <w:numId w:val="7"/>
        </w:numPr>
        <w:spacing w:line="360" w:lineRule="auto"/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National: </w:t>
      </w:r>
      <w:hyperlink r:id="rId14" w:history="1">
        <w:r w:rsidRPr="00792FEB">
          <w:rPr>
            <w:rStyle w:val="Hyperlink"/>
            <w:rFonts w:asciiTheme="minorHAnsi" w:eastAsia="Times New Roman" w:hAnsiTheme="minorHAnsi" w:cs="Helvetica"/>
            <w:color w:val="000000" w:themeColor="text1"/>
            <w:sz w:val="22"/>
            <w:szCs w:val="22"/>
          </w:rPr>
          <w:t>https://committees.parliament.uk/committee/328/women-and-equalities-committee/</w:t>
        </w:r>
      </w:hyperlink>
      <w:r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 xml:space="preserve"> </w:t>
      </w:r>
      <w:r w:rsidR="008D55F1" w:rsidRPr="00792FEB">
        <w:rPr>
          <w:rFonts w:asciiTheme="minorHAnsi" w:eastAsia="Times New Roman" w:hAnsiTheme="minorHAnsi" w:cs="Helvetica"/>
          <w:color w:val="000000" w:themeColor="text1"/>
          <w:sz w:val="22"/>
          <w:szCs w:val="22"/>
        </w:rPr>
        <w:t>- worth looking at. None accepting evidence yet.</w:t>
      </w:r>
    </w:p>
    <w:p w:rsidR="00881DB4" w:rsidRPr="00792FEB" w:rsidRDefault="00881DB4" w:rsidP="008522CF">
      <w:pPr>
        <w:rPr>
          <w:rFonts w:asciiTheme="minorHAnsi" w:eastAsia="Times New Roman" w:hAnsiTheme="minorHAnsi" w:cs="Helvetica"/>
          <w:color w:val="000000" w:themeColor="text1"/>
          <w:sz w:val="22"/>
          <w:szCs w:val="22"/>
        </w:rPr>
      </w:pPr>
    </w:p>
    <w:p w:rsidR="00CD40C5" w:rsidRPr="00792FEB" w:rsidRDefault="00881DB4" w:rsidP="008522CF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92FEB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6. AOB</w:t>
      </w:r>
      <w:r w:rsidRPr="00792FEB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br/>
      </w:r>
      <w:r w:rsidRPr="00792FEB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br/>
        <w:t>7</w:t>
      </w:r>
      <w:r w:rsidR="008522CF" w:rsidRPr="00792FEB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 xml:space="preserve">. Next Meeting: </w:t>
      </w:r>
      <w:r w:rsidR="00900BFB" w:rsidRPr="00792FEB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 xml:space="preserve">Wednesday </w:t>
      </w:r>
      <w:r w:rsidR="00A429F1" w:rsidRPr="00792FEB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August 31</w:t>
      </w:r>
      <w:r w:rsidR="00A429F1" w:rsidRPr="00792FEB">
        <w:rPr>
          <w:rFonts w:asciiTheme="minorHAnsi" w:eastAsia="Times New Roman" w:hAnsiTheme="minorHAnsi"/>
          <w:b/>
          <w:color w:val="000000" w:themeColor="text1"/>
          <w:sz w:val="22"/>
          <w:szCs w:val="22"/>
          <w:vertAlign w:val="superscript"/>
        </w:rPr>
        <w:t>st</w:t>
      </w:r>
      <w:r w:rsidR="00A429F1" w:rsidRPr="00792FEB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 xml:space="preserve"> </w:t>
      </w:r>
      <w:r w:rsidR="00900BFB" w:rsidRPr="00792FEB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2022</w:t>
      </w:r>
      <w:r w:rsidR="005E4418" w:rsidRPr="00792FEB">
        <w:rPr>
          <w:rFonts w:asciiTheme="minorHAnsi" w:eastAsia="Times New Roman" w:hAnsiTheme="minorHAnsi"/>
          <w:b/>
          <w:color w:val="000000" w:themeColor="text1"/>
          <w:sz w:val="22"/>
          <w:szCs w:val="22"/>
        </w:rPr>
        <w:t>, 6pm</w:t>
      </w:r>
      <w:bookmarkStart w:id="0" w:name="_GoBack"/>
      <w:bookmarkEnd w:id="0"/>
    </w:p>
    <w:sectPr w:rsidR="00CD40C5" w:rsidRPr="00792FEB" w:rsidSect="00FA17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817B1"/>
    <w:multiLevelType w:val="multilevel"/>
    <w:tmpl w:val="1C36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B2371"/>
    <w:multiLevelType w:val="hybridMultilevel"/>
    <w:tmpl w:val="ABA2E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E79FB"/>
    <w:multiLevelType w:val="multilevel"/>
    <w:tmpl w:val="B10C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797140"/>
    <w:multiLevelType w:val="multilevel"/>
    <w:tmpl w:val="CCA44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612EEB"/>
    <w:multiLevelType w:val="hybridMultilevel"/>
    <w:tmpl w:val="3C4A3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30071"/>
    <w:multiLevelType w:val="multilevel"/>
    <w:tmpl w:val="1CDE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E47AA"/>
    <w:multiLevelType w:val="hybridMultilevel"/>
    <w:tmpl w:val="FC92F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32611"/>
    <w:multiLevelType w:val="multilevel"/>
    <w:tmpl w:val="4556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MDQ3MDE0tzC0MLNU0lEKTi0uzszPAykwqgUAo/NI+CwAAAA="/>
  </w:docVars>
  <w:rsids>
    <w:rsidRoot w:val="008522CF"/>
    <w:rsid w:val="00042578"/>
    <w:rsid w:val="000728E4"/>
    <w:rsid w:val="000A2DAD"/>
    <w:rsid w:val="001635C1"/>
    <w:rsid w:val="001A6C9D"/>
    <w:rsid w:val="001D4A1B"/>
    <w:rsid w:val="00235A8E"/>
    <w:rsid w:val="0024180B"/>
    <w:rsid w:val="00264135"/>
    <w:rsid w:val="00425C24"/>
    <w:rsid w:val="00442935"/>
    <w:rsid w:val="005163BF"/>
    <w:rsid w:val="005E4418"/>
    <w:rsid w:val="005E5C37"/>
    <w:rsid w:val="006571EB"/>
    <w:rsid w:val="0068574D"/>
    <w:rsid w:val="00792FEB"/>
    <w:rsid w:val="007E068A"/>
    <w:rsid w:val="008522CF"/>
    <w:rsid w:val="00881DB4"/>
    <w:rsid w:val="008D55F1"/>
    <w:rsid w:val="00900BFB"/>
    <w:rsid w:val="0094635B"/>
    <w:rsid w:val="00952938"/>
    <w:rsid w:val="0099799A"/>
    <w:rsid w:val="009C2C8D"/>
    <w:rsid w:val="00A1090F"/>
    <w:rsid w:val="00A35A2D"/>
    <w:rsid w:val="00A429F1"/>
    <w:rsid w:val="00A76D3B"/>
    <w:rsid w:val="00B070E8"/>
    <w:rsid w:val="00B251B0"/>
    <w:rsid w:val="00B455E4"/>
    <w:rsid w:val="00B73E0F"/>
    <w:rsid w:val="00BD1CA3"/>
    <w:rsid w:val="00BE4865"/>
    <w:rsid w:val="00C370E8"/>
    <w:rsid w:val="00C5180F"/>
    <w:rsid w:val="00C65DC7"/>
    <w:rsid w:val="00CD3844"/>
    <w:rsid w:val="00CD40C5"/>
    <w:rsid w:val="00E01976"/>
    <w:rsid w:val="00E30F0A"/>
    <w:rsid w:val="00F02DE0"/>
    <w:rsid w:val="00F11F44"/>
    <w:rsid w:val="00F26BFF"/>
    <w:rsid w:val="00F526C0"/>
    <w:rsid w:val="00FA176A"/>
    <w:rsid w:val="00F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B471"/>
  <w15:chartTrackingRefBased/>
  <w15:docId w15:val="{2FFA3146-13D7-4B3E-A2CB-0F9AB7F2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2CF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22CF"/>
    <w:rPr>
      <w:b/>
      <w:bCs/>
    </w:rPr>
  </w:style>
  <w:style w:type="character" w:styleId="Hyperlink">
    <w:name w:val="Hyperlink"/>
    <w:basedOn w:val="DefaultParagraphFont"/>
    <w:uiPriority w:val="99"/>
    <w:unhideWhenUsed/>
    <w:rsid w:val="008522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2C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6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262881257532909" TargetMode="External"/><Relationship Id="rId13" Type="http://schemas.openxmlformats.org/officeDocument/2006/relationships/hyperlink" Target="https://sheffield.citizenspac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267922648631031" TargetMode="External"/><Relationship Id="rId12" Type="http://schemas.openxmlformats.org/officeDocument/2006/relationships/hyperlink" Target="https://www.sheffieldvoices.org.uk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disabilitysheffield.org.uk/" TargetMode="External"/><Relationship Id="rId11" Type="http://schemas.openxmlformats.org/officeDocument/2006/relationships/hyperlink" Target="https://www.shefflaces.com/rainbowblades" TargetMode="External"/><Relationship Id="rId5" Type="http://schemas.openxmlformats.org/officeDocument/2006/relationships/hyperlink" Target="https://project6.org.uk/sheffield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ayi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droandeve.com/" TargetMode="External"/><Relationship Id="rId14" Type="http://schemas.openxmlformats.org/officeDocument/2006/relationships/hyperlink" Target="https://committees.parliament.uk/committee/328/women-and-equalities-committ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SAYiT Admin</dc:creator>
  <cp:keywords/>
  <dc:description/>
  <cp:lastModifiedBy>SAYiT Admin</cp:lastModifiedBy>
  <cp:revision>2</cp:revision>
  <dcterms:created xsi:type="dcterms:W3CDTF">2022-08-25T10:29:00Z</dcterms:created>
  <dcterms:modified xsi:type="dcterms:W3CDTF">2022-08-25T10:29:00Z</dcterms:modified>
</cp:coreProperties>
</file>